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E0F78" w14:textId="5EB22E23" w:rsidR="00A51CE8" w:rsidRPr="00A51CE8" w:rsidRDefault="007C539F" w:rsidP="00A51CE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Um</w:t>
      </w:r>
      <w:r w:rsidR="00A51CE8" w:rsidRPr="00A51CE8">
        <w:rPr>
          <w:rFonts w:ascii="Arial" w:hAnsi="Arial" w:cs="Arial"/>
          <w:b/>
          <w:bCs/>
          <w:sz w:val="24"/>
          <w:szCs w:val="24"/>
        </w:rPr>
        <w:t xml:space="preserve">bau der Kita </w:t>
      </w:r>
      <w:r>
        <w:rPr>
          <w:rFonts w:ascii="Arial" w:hAnsi="Arial" w:cs="Arial"/>
          <w:b/>
          <w:bCs/>
          <w:sz w:val="24"/>
          <w:szCs w:val="24"/>
        </w:rPr>
        <w:t xml:space="preserve">Sonnenschein in der Gemeinde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Gehrde</w:t>
      </w:r>
      <w:proofErr w:type="spellEnd"/>
    </w:p>
    <w:p w14:paraId="3D4BCEA4" w14:textId="7EBC93B8" w:rsidR="00A51CE8" w:rsidRPr="00A51CE8" w:rsidRDefault="00A51CE8" w:rsidP="00A51CE8">
      <w:pPr>
        <w:rPr>
          <w:rFonts w:ascii="Arial" w:hAnsi="Arial" w:cs="Arial"/>
          <w:sz w:val="24"/>
          <w:szCs w:val="24"/>
        </w:rPr>
      </w:pPr>
      <w:r w:rsidRPr="00A51CE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1954444" w14:textId="77777777" w:rsidR="00A51CE8" w:rsidRPr="00A51CE8" w:rsidRDefault="00A51CE8" w:rsidP="00A51CE8">
      <w:pPr>
        <w:rPr>
          <w:rFonts w:ascii="Arial" w:hAnsi="Arial" w:cs="Arial"/>
          <w:sz w:val="24"/>
          <w:szCs w:val="24"/>
        </w:rPr>
      </w:pPr>
      <w:r w:rsidRPr="00A51CE8">
        <w:rPr>
          <w:rFonts w:ascii="Arial" w:hAnsi="Arial" w:cs="Arial"/>
          <w:sz w:val="24"/>
          <w:szCs w:val="24"/>
        </w:rPr>
        <w:t>Vorankündigung (ex-ante) – Veröffentlichung gem. § 20 Abs. 4 VOB/A</w:t>
      </w:r>
    </w:p>
    <w:p w14:paraId="6D7C33FB" w14:textId="33532BAA" w:rsidR="00A51CE8" w:rsidRPr="00A51CE8" w:rsidRDefault="00A51CE8" w:rsidP="00A51CE8">
      <w:pPr>
        <w:rPr>
          <w:rFonts w:ascii="Arial" w:hAnsi="Arial" w:cs="Arial"/>
          <w:sz w:val="24"/>
          <w:szCs w:val="24"/>
        </w:rPr>
      </w:pPr>
      <w:r w:rsidRPr="00A51CE8">
        <w:rPr>
          <w:rFonts w:ascii="Arial" w:hAnsi="Arial" w:cs="Arial"/>
          <w:sz w:val="24"/>
          <w:szCs w:val="24"/>
        </w:rPr>
        <w:t>Vorankündigung von beschränkten Ausschreibungen nach § 3a Abs. 2 VOB/A ab einem Auftragswert von 25.000 € (ohne Umsatzsteuer)</w:t>
      </w:r>
    </w:p>
    <w:p w14:paraId="309FA4CB" w14:textId="77777777" w:rsidR="00A51CE8" w:rsidRDefault="00A51CE8" w:rsidP="00A51CE8">
      <w:pPr>
        <w:rPr>
          <w:rFonts w:ascii="Arial" w:hAnsi="Arial" w:cs="Arial"/>
          <w:sz w:val="24"/>
          <w:szCs w:val="24"/>
        </w:rPr>
      </w:pPr>
      <w:r w:rsidRPr="00A51CE8">
        <w:rPr>
          <w:rFonts w:ascii="Arial" w:hAnsi="Arial" w:cs="Arial"/>
          <w:sz w:val="24"/>
          <w:szCs w:val="24"/>
        </w:rPr>
        <w:t xml:space="preserve">Auf diese Veröffentlichung können Sie sich nicht direkt bewerben. Bei Interesse wenden Sie sich bitte an die benannte Vergabestelle. </w:t>
      </w:r>
    </w:p>
    <w:p w14:paraId="3465223C" w14:textId="7781BEE8" w:rsidR="00A51CE8" w:rsidRDefault="00A51CE8" w:rsidP="00A51CE8">
      <w:pPr>
        <w:rPr>
          <w:rFonts w:ascii="Arial" w:hAnsi="Arial" w:cs="Arial"/>
          <w:sz w:val="24"/>
          <w:szCs w:val="24"/>
        </w:rPr>
      </w:pPr>
      <w:r w:rsidRPr="00A51CE8">
        <w:rPr>
          <w:rFonts w:ascii="Arial" w:hAnsi="Arial" w:cs="Arial"/>
          <w:sz w:val="24"/>
          <w:szCs w:val="24"/>
        </w:rPr>
        <w:t>Ein Rechtsanspruch auf Beteiligung besteht nicht.</w:t>
      </w:r>
    </w:p>
    <w:p w14:paraId="4785CF34" w14:textId="77777777" w:rsidR="00A51CE8" w:rsidRPr="00A51CE8" w:rsidRDefault="00A51CE8" w:rsidP="00A51CE8">
      <w:pPr>
        <w:rPr>
          <w:rFonts w:ascii="Arial" w:hAnsi="Arial" w:cs="Arial"/>
          <w:sz w:val="24"/>
          <w:szCs w:val="24"/>
        </w:rPr>
      </w:pPr>
    </w:p>
    <w:p w14:paraId="21342AEF" w14:textId="77777777" w:rsidR="00136263" w:rsidRDefault="00805DAC" w:rsidP="00805DAC">
      <w:pPr>
        <w:rPr>
          <w:rFonts w:ascii="Arial" w:hAnsi="Arial" w:cs="Arial"/>
          <w:sz w:val="24"/>
          <w:szCs w:val="24"/>
        </w:rPr>
      </w:pPr>
      <w:r w:rsidRPr="00805DAC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A51CE8" w:rsidRPr="00805DAC">
        <w:rPr>
          <w:rFonts w:ascii="Arial" w:hAnsi="Arial" w:cs="Arial"/>
          <w:sz w:val="24"/>
          <w:szCs w:val="24"/>
        </w:rPr>
        <w:t>Öffentliche Auftraggeber:</w:t>
      </w:r>
      <w:r w:rsidR="00A51CE8" w:rsidRPr="00805DAC">
        <w:rPr>
          <w:rFonts w:ascii="Arial" w:hAnsi="Arial" w:cs="Arial"/>
          <w:sz w:val="24"/>
          <w:szCs w:val="24"/>
        </w:rPr>
        <w:tab/>
      </w:r>
      <w:r w:rsidR="00136263">
        <w:rPr>
          <w:rFonts w:ascii="Arial" w:hAnsi="Arial" w:cs="Arial"/>
          <w:sz w:val="24"/>
          <w:szCs w:val="24"/>
        </w:rPr>
        <w:t xml:space="preserve">Samtgemeinde Bersenbrück, Lindenstraße 2, </w:t>
      </w:r>
    </w:p>
    <w:p w14:paraId="586F4F31" w14:textId="225E92D8" w:rsidR="00A51CE8" w:rsidRPr="00A51CE8" w:rsidRDefault="00136263" w:rsidP="00136263">
      <w:pPr>
        <w:ind w:left="2832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49593 Bersenbrück</w:t>
      </w:r>
    </w:p>
    <w:p w14:paraId="413DF0B4" w14:textId="7306F28A" w:rsidR="00A51CE8" w:rsidRPr="00A51CE8" w:rsidRDefault="00A51CE8" w:rsidP="00A51CE8">
      <w:pPr>
        <w:rPr>
          <w:rFonts w:ascii="Arial" w:hAnsi="Arial" w:cs="Arial"/>
          <w:sz w:val="24"/>
          <w:szCs w:val="24"/>
        </w:rPr>
      </w:pPr>
      <w:r w:rsidRPr="00A51CE8">
        <w:rPr>
          <w:rFonts w:ascii="Arial" w:hAnsi="Arial" w:cs="Arial"/>
          <w:sz w:val="24"/>
          <w:szCs w:val="24"/>
        </w:rPr>
        <w:t>Auftragsgegenstand:</w:t>
      </w:r>
      <w:r w:rsidR="00805DA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2575D">
        <w:rPr>
          <w:rFonts w:ascii="Arial" w:hAnsi="Arial" w:cs="Arial"/>
          <w:sz w:val="24"/>
          <w:szCs w:val="24"/>
        </w:rPr>
        <w:t>LB600 Tischlerarbeiten - Inneneinrichtung</w:t>
      </w:r>
    </w:p>
    <w:p w14:paraId="77421EA5" w14:textId="77777777" w:rsidR="00136263" w:rsidRDefault="00136263" w:rsidP="00A51CE8">
      <w:pPr>
        <w:rPr>
          <w:rFonts w:ascii="Arial" w:hAnsi="Arial" w:cs="Arial"/>
          <w:sz w:val="24"/>
          <w:szCs w:val="24"/>
        </w:rPr>
      </w:pPr>
    </w:p>
    <w:p w14:paraId="74A61CD6" w14:textId="33950734" w:rsidR="00805DAC" w:rsidRDefault="00A51CE8" w:rsidP="00A51CE8">
      <w:pPr>
        <w:rPr>
          <w:rFonts w:ascii="Arial" w:hAnsi="Arial" w:cs="Arial"/>
          <w:sz w:val="24"/>
          <w:szCs w:val="24"/>
        </w:rPr>
      </w:pPr>
      <w:r w:rsidRPr="00805DAC">
        <w:rPr>
          <w:rFonts w:ascii="Arial" w:hAnsi="Arial" w:cs="Arial"/>
          <w:sz w:val="24"/>
          <w:szCs w:val="24"/>
        </w:rPr>
        <w:t>Art und voraussichtlicher Leistungsumfang:</w:t>
      </w:r>
    </w:p>
    <w:p w14:paraId="730EA997" w14:textId="77777777" w:rsidR="00136263" w:rsidRPr="00136263" w:rsidRDefault="00136263" w:rsidP="00136263">
      <w:pPr>
        <w:rPr>
          <w:rFonts w:ascii="Arial" w:hAnsi="Arial" w:cs="Arial"/>
          <w:sz w:val="24"/>
          <w:szCs w:val="24"/>
        </w:rPr>
      </w:pPr>
      <w:r w:rsidRPr="00136263">
        <w:rPr>
          <w:rFonts w:ascii="Arial" w:hAnsi="Arial" w:cs="Arial"/>
          <w:sz w:val="24"/>
          <w:szCs w:val="24"/>
        </w:rPr>
        <w:t>Ca. 23 m Garderobenanlage mit Sitzblöcke und Oberschränke</w:t>
      </w:r>
    </w:p>
    <w:p w14:paraId="148D0D8E" w14:textId="77777777" w:rsidR="00136263" w:rsidRPr="00136263" w:rsidRDefault="00136263" w:rsidP="00136263">
      <w:pPr>
        <w:rPr>
          <w:rFonts w:ascii="Arial" w:hAnsi="Arial" w:cs="Arial"/>
          <w:sz w:val="24"/>
          <w:szCs w:val="24"/>
        </w:rPr>
      </w:pPr>
      <w:r w:rsidRPr="00136263">
        <w:rPr>
          <w:rFonts w:ascii="Arial" w:hAnsi="Arial" w:cs="Arial"/>
          <w:sz w:val="24"/>
          <w:szCs w:val="24"/>
        </w:rPr>
        <w:t>1 x Bällebad</w:t>
      </w:r>
    </w:p>
    <w:p w14:paraId="024DB244" w14:textId="77777777" w:rsidR="00136263" w:rsidRPr="00136263" w:rsidRDefault="00136263" w:rsidP="00136263">
      <w:pPr>
        <w:rPr>
          <w:rFonts w:ascii="Arial" w:hAnsi="Arial" w:cs="Arial"/>
          <w:sz w:val="24"/>
          <w:szCs w:val="24"/>
        </w:rPr>
      </w:pPr>
      <w:r w:rsidRPr="00136263">
        <w:rPr>
          <w:rFonts w:ascii="Arial" w:hAnsi="Arial" w:cs="Arial"/>
          <w:sz w:val="24"/>
          <w:szCs w:val="24"/>
        </w:rPr>
        <w:t>3 x Küchen</w:t>
      </w:r>
    </w:p>
    <w:p w14:paraId="79BC9E96" w14:textId="77777777" w:rsidR="00136263" w:rsidRPr="00136263" w:rsidRDefault="00136263" w:rsidP="00136263">
      <w:pPr>
        <w:rPr>
          <w:rFonts w:ascii="Arial" w:hAnsi="Arial" w:cs="Arial"/>
          <w:sz w:val="24"/>
          <w:szCs w:val="24"/>
        </w:rPr>
      </w:pPr>
      <w:r w:rsidRPr="00136263">
        <w:rPr>
          <w:rFonts w:ascii="Arial" w:hAnsi="Arial" w:cs="Arial"/>
          <w:sz w:val="24"/>
          <w:szCs w:val="24"/>
        </w:rPr>
        <w:t>Umbau von Bestandsmöbel</w:t>
      </w:r>
    </w:p>
    <w:p w14:paraId="0048046F" w14:textId="7066D20C" w:rsidR="00A51CE8" w:rsidRPr="00A51CE8" w:rsidRDefault="00A51CE8" w:rsidP="00A51CE8">
      <w:pPr>
        <w:rPr>
          <w:rFonts w:ascii="Arial" w:hAnsi="Arial" w:cs="Arial"/>
          <w:sz w:val="24"/>
          <w:szCs w:val="24"/>
        </w:rPr>
      </w:pPr>
    </w:p>
    <w:p w14:paraId="65DEBE09" w14:textId="0CDBDD20" w:rsidR="00A51CE8" w:rsidRPr="00A51CE8" w:rsidRDefault="00A51CE8" w:rsidP="00A51CE8">
      <w:pPr>
        <w:rPr>
          <w:rFonts w:ascii="Arial" w:hAnsi="Arial" w:cs="Arial"/>
          <w:sz w:val="24"/>
          <w:szCs w:val="24"/>
        </w:rPr>
      </w:pPr>
      <w:r w:rsidRPr="00A51CE8">
        <w:rPr>
          <w:rFonts w:ascii="Arial" w:hAnsi="Arial" w:cs="Arial"/>
          <w:sz w:val="24"/>
          <w:szCs w:val="24"/>
        </w:rPr>
        <w:t>Ort der Ausführung:</w:t>
      </w:r>
      <w:r w:rsidRPr="00A51CE8">
        <w:rPr>
          <w:rFonts w:ascii="Arial" w:hAnsi="Arial" w:cs="Arial"/>
          <w:sz w:val="24"/>
          <w:szCs w:val="24"/>
        </w:rPr>
        <w:tab/>
      </w:r>
      <w:r w:rsidRPr="00A51CE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C539F">
        <w:rPr>
          <w:rFonts w:ascii="Arial" w:hAnsi="Arial" w:cs="Arial"/>
          <w:sz w:val="24"/>
          <w:szCs w:val="24"/>
        </w:rPr>
        <w:t xml:space="preserve">49596 </w:t>
      </w:r>
      <w:proofErr w:type="spellStart"/>
      <w:r w:rsidR="007C539F">
        <w:rPr>
          <w:rFonts w:ascii="Arial" w:hAnsi="Arial" w:cs="Arial"/>
          <w:sz w:val="24"/>
          <w:szCs w:val="24"/>
        </w:rPr>
        <w:t>Gehrde</w:t>
      </w:r>
      <w:proofErr w:type="spellEnd"/>
      <w:r w:rsidR="007C539F">
        <w:rPr>
          <w:rFonts w:ascii="Arial" w:hAnsi="Arial" w:cs="Arial"/>
          <w:sz w:val="24"/>
          <w:szCs w:val="24"/>
        </w:rPr>
        <w:t>, Lange Straße 57</w:t>
      </w:r>
    </w:p>
    <w:p w14:paraId="2895F91D" w14:textId="2A913FC6" w:rsidR="00A51CE8" w:rsidRPr="00A51CE8" w:rsidRDefault="00A51CE8" w:rsidP="00A51CE8">
      <w:pPr>
        <w:rPr>
          <w:rFonts w:ascii="Arial" w:hAnsi="Arial" w:cs="Arial"/>
          <w:sz w:val="24"/>
          <w:szCs w:val="24"/>
        </w:rPr>
      </w:pPr>
      <w:r w:rsidRPr="00A51CE8">
        <w:rPr>
          <w:rFonts w:ascii="Arial" w:hAnsi="Arial" w:cs="Arial"/>
          <w:sz w:val="24"/>
          <w:szCs w:val="24"/>
        </w:rPr>
        <w:t>Voraussichtlicher Zeitraum der Ausführung</w:t>
      </w:r>
      <w:r>
        <w:rPr>
          <w:rFonts w:ascii="Arial" w:hAnsi="Arial" w:cs="Arial"/>
          <w:sz w:val="24"/>
          <w:szCs w:val="24"/>
        </w:rPr>
        <w:t xml:space="preserve">:  </w:t>
      </w:r>
      <w:r>
        <w:rPr>
          <w:rFonts w:ascii="Arial" w:hAnsi="Arial" w:cs="Arial"/>
          <w:sz w:val="24"/>
          <w:szCs w:val="24"/>
        </w:rPr>
        <w:tab/>
      </w:r>
      <w:r w:rsidR="007C539F">
        <w:rPr>
          <w:rFonts w:ascii="Arial" w:hAnsi="Arial" w:cs="Arial"/>
          <w:sz w:val="24"/>
          <w:szCs w:val="24"/>
        </w:rPr>
        <w:t xml:space="preserve">ca. </w:t>
      </w:r>
      <w:r w:rsidR="00C2575D">
        <w:rPr>
          <w:rFonts w:ascii="Arial" w:hAnsi="Arial" w:cs="Arial"/>
          <w:sz w:val="24"/>
          <w:szCs w:val="24"/>
        </w:rPr>
        <w:t>44</w:t>
      </w:r>
      <w:r w:rsidR="007C539F">
        <w:rPr>
          <w:rFonts w:ascii="Arial" w:hAnsi="Arial" w:cs="Arial"/>
          <w:sz w:val="24"/>
          <w:szCs w:val="24"/>
        </w:rPr>
        <w:t xml:space="preserve">. </w:t>
      </w:r>
      <w:r w:rsidR="00C2575D">
        <w:rPr>
          <w:rFonts w:ascii="Arial" w:hAnsi="Arial" w:cs="Arial"/>
          <w:sz w:val="24"/>
          <w:szCs w:val="24"/>
        </w:rPr>
        <w:t>KW 2026 bis</w:t>
      </w:r>
      <w:r w:rsidR="007C539F">
        <w:rPr>
          <w:rFonts w:ascii="Arial" w:hAnsi="Arial" w:cs="Arial"/>
          <w:sz w:val="24"/>
          <w:szCs w:val="24"/>
        </w:rPr>
        <w:t xml:space="preserve"> </w:t>
      </w:r>
      <w:r w:rsidR="00C2575D">
        <w:rPr>
          <w:rFonts w:ascii="Arial" w:hAnsi="Arial" w:cs="Arial"/>
          <w:sz w:val="24"/>
          <w:szCs w:val="24"/>
        </w:rPr>
        <w:t>06</w:t>
      </w:r>
      <w:r w:rsidR="007C539F">
        <w:rPr>
          <w:rFonts w:ascii="Arial" w:hAnsi="Arial" w:cs="Arial"/>
          <w:sz w:val="24"/>
          <w:szCs w:val="24"/>
        </w:rPr>
        <w:t>. KW 202</w:t>
      </w:r>
      <w:r w:rsidR="00C2575D">
        <w:rPr>
          <w:rFonts w:ascii="Arial" w:hAnsi="Arial" w:cs="Arial"/>
          <w:sz w:val="24"/>
          <w:szCs w:val="24"/>
        </w:rPr>
        <w:t>7</w:t>
      </w:r>
    </w:p>
    <w:sectPr w:rsidR="00A51CE8" w:rsidRPr="00A51CE8" w:rsidSect="00A51CE8">
      <w:pgSz w:w="11906" w:h="16838"/>
      <w:pgMar w:top="1417" w:right="70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13B3D"/>
    <w:multiLevelType w:val="hybridMultilevel"/>
    <w:tmpl w:val="ED3CDB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0698C"/>
    <w:multiLevelType w:val="hybridMultilevel"/>
    <w:tmpl w:val="B53AE2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E8"/>
    <w:rsid w:val="00070D5D"/>
    <w:rsid w:val="00136263"/>
    <w:rsid w:val="00396F90"/>
    <w:rsid w:val="004B1D22"/>
    <w:rsid w:val="004B65AF"/>
    <w:rsid w:val="007C539F"/>
    <w:rsid w:val="00805DAC"/>
    <w:rsid w:val="00A51CE8"/>
    <w:rsid w:val="00AD4E8C"/>
    <w:rsid w:val="00C2575D"/>
    <w:rsid w:val="00DD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52EE"/>
  <w15:chartTrackingRefBased/>
  <w15:docId w15:val="{6A8061B1-9C8F-48D2-883A-7A37F310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05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2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Henke, Kerstin</dc:creator>
  <cp:keywords/>
  <dc:description/>
  <cp:lastModifiedBy>Henke, Kerstin</cp:lastModifiedBy>
  <cp:revision>6</cp:revision>
  <dcterms:created xsi:type="dcterms:W3CDTF">2025-11-17T08:27:00Z</dcterms:created>
  <dcterms:modified xsi:type="dcterms:W3CDTF">2026-07-20T12:01:00Z</dcterms:modified>
</cp:coreProperties>
</file>