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E0F78" w14:textId="31EB78F4" w:rsidR="00A51CE8" w:rsidRPr="00A51CE8" w:rsidRDefault="009F3C0B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Ausbau Dachgeschoss zur Wohnung Gaststätte Klaus in Kettenkamp</w:t>
      </w:r>
    </w:p>
    <w:p w14:paraId="3D4BCEA4" w14:textId="7EBC93B8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195444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(ex-ante) – Veröffentlichung gem. § 20 Abs. 4 VOB/A</w:t>
      </w:r>
    </w:p>
    <w:p w14:paraId="309FA4CB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 xml:space="preserve">Auf diese Veröffentlichung können Sie sich nicht direkt bewerben. Bei Interesse wenden Sie sich bitte an die benannte Vergabestelle. </w:t>
      </w:r>
    </w:p>
    <w:p w14:paraId="3465223C" w14:textId="7781BEE8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Ein Rechtsanspruch auf Beteiligung besteht nicht.</w:t>
      </w:r>
    </w:p>
    <w:p w14:paraId="4785CF3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586F4F31" w14:textId="356DEFE8" w:rsidR="00A51CE8" w:rsidRPr="00A51CE8" w:rsidRDefault="00805DAC" w:rsidP="009F3C0B">
      <w:pPr>
        <w:rPr>
          <w:rFonts w:ascii="Arial" w:hAnsi="Arial" w:cs="Arial"/>
          <w:sz w:val="24"/>
          <w:szCs w:val="24"/>
        </w:rPr>
      </w:pPr>
      <w:r w:rsidRPr="00805DAC">
        <w:rPr>
          <w:rFonts w:ascii="Arial" w:hAnsi="Arial" w:cs="Arial"/>
          <w:sz w:val="24"/>
          <w:szCs w:val="24"/>
        </w:rPr>
        <w:t>1.</w:t>
      </w:r>
      <w:r>
        <w:rPr>
          <w:rFonts w:ascii="Arial" w:hAnsi="Arial" w:cs="Arial"/>
          <w:sz w:val="24"/>
          <w:szCs w:val="24"/>
        </w:rPr>
        <w:t xml:space="preserve"> </w:t>
      </w:r>
      <w:r w:rsidR="00A51CE8" w:rsidRPr="00805DAC">
        <w:rPr>
          <w:rFonts w:ascii="Arial" w:hAnsi="Arial" w:cs="Arial"/>
          <w:sz w:val="24"/>
          <w:szCs w:val="24"/>
        </w:rPr>
        <w:t>Öffentliche Auftraggeber:</w:t>
      </w:r>
      <w:r w:rsidR="00A51CE8" w:rsidRPr="00805DAC">
        <w:rPr>
          <w:rFonts w:ascii="Arial" w:hAnsi="Arial" w:cs="Arial"/>
          <w:sz w:val="24"/>
          <w:szCs w:val="24"/>
        </w:rPr>
        <w:tab/>
      </w:r>
      <w:r w:rsidR="007C539F">
        <w:rPr>
          <w:rFonts w:ascii="Arial" w:hAnsi="Arial" w:cs="Arial"/>
          <w:sz w:val="24"/>
          <w:szCs w:val="24"/>
        </w:rPr>
        <w:t xml:space="preserve">Gemeinde </w:t>
      </w:r>
      <w:r w:rsidR="009F3C0B">
        <w:rPr>
          <w:rFonts w:ascii="Arial" w:hAnsi="Arial" w:cs="Arial"/>
          <w:sz w:val="24"/>
          <w:szCs w:val="24"/>
        </w:rPr>
        <w:t>Kettenkamp, Hauptstraße 11, 49577 Kettenkamp</w:t>
      </w:r>
    </w:p>
    <w:p w14:paraId="413DF0B4" w14:textId="38CBA09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Auftragsgegenstand:</w:t>
      </w:r>
      <w:r w:rsidR="00805DA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A20B4">
        <w:rPr>
          <w:rFonts w:ascii="Arial" w:hAnsi="Arial" w:cs="Arial"/>
          <w:sz w:val="24"/>
          <w:szCs w:val="24"/>
        </w:rPr>
        <w:t>LB306 Malerarbeiten</w:t>
      </w:r>
    </w:p>
    <w:p w14:paraId="74A61CD6" w14:textId="77777777" w:rsidR="00805DAC" w:rsidRDefault="00A51CE8" w:rsidP="00A51CE8">
      <w:pPr>
        <w:rPr>
          <w:rFonts w:ascii="Arial" w:hAnsi="Arial" w:cs="Arial"/>
          <w:sz w:val="24"/>
          <w:szCs w:val="24"/>
        </w:rPr>
      </w:pPr>
      <w:r w:rsidRPr="00805DAC">
        <w:rPr>
          <w:rFonts w:ascii="Arial" w:hAnsi="Arial" w:cs="Arial"/>
          <w:sz w:val="24"/>
          <w:szCs w:val="24"/>
        </w:rPr>
        <w:t>Art und voraussichtlicher Leistungsumfang:</w:t>
      </w:r>
    </w:p>
    <w:p w14:paraId="565A2061" w14:textId="28DEE7AF" w:rsidR="00CA20B4" w:rsidRPr="00CA20B4" w:rsidRDefault="00CA20B4" w:rsidP="00CA20B4">
      <w:pPr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CA20B4">
        <w:rPr>
          <w:rFonts w:ascii="Arial" w:hAnsi="Arial" w:cs="Arial"/>
          <w:sz w:val="24"/>
          <w:szCs w:val="24"/>
        </w:rPr>
        <w:t>ca. 94 m2        Deckenflächen grundieren, Raufaser tapezieren und 2x streichen</w:t>
      </w:r>
    </w:p>
    <w:p w14:paraId="5A9906BF" w14:textId="69BE517F" w:rsidR="00CA20B4" w:rsidRPr="00CA20B4" w:rsidRDefault="00CA20B4" w:rsidP="00CA20B4">
      <w:pPr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CA20B4">
        <w:rPr>
          <w:rFonts w:ascii="Arial" w:hAnsi="Arial" w:cs="Arial"/>
          <w:sz w:val="24"/>
          <w:szCs w:val="24"/>
        </w:rPr>
        <w:t>ca. 227 m2      Wandflächen spachteln, grundieren, Raufaser tapezieren und 2x streichen</w:t>
      </w:r>
    </w:p>
    <w:p w14:paraId="3BA4C19A" w14:textId="235E93FA" w:rsidR="00CA20B4" w:rsidRPr="00CA20B4" w:rsidRDefault="00CA20B4" w:rsidP="00CA20B4">
      <w:pPr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CA20B4">
        <w:rPr>
          <w:rFonts w:ascii="Arial" w:hAnsi="Arial" w:cs="Arial"/>
          <w:sz w:val="24"/>
          <w:szCs w:val="24"/>
        </w:rPr>
        <w:t>ca. 75 m2        Nacharbeiten im Erdgeschoss</w:t>
      </w:r>
    </w:p>
    <w:p w14:paraId="512DDBF9" w14:textId="77777777" w:rsidR="00E25BB4" w:rsidRDefault="00E25BB4" w:rsidP="00A51CE8">
      <w:pPr>
        <w:rPr>
          <w:rFonts w:ascii="Arial" w:hAnsi="Arial" w:cs="Arial"/>
          <w:sz w:val="24"/>
          <w:szCs w:val="24"/>
        </w:rPr>
      </w:pPr>
    </w:p>
    <w:p w14:paraId="65DEBE09" w14:textId="2DF95490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Ort der Ausführung:</w:t>
      </w:r>
      <w:r w:rsidRPr="00A51CE8">
        <w:rPr>
          <w:rFonts w:ascii="Arial" w:hAnsi="Arial" w:cs="Arial"/>
          <w:sz w:val="24"/>
          <w:szCs w:val="24"/>
        </w:rPr>
        <w:tab/>
      </w:r>
      <w:r w:rsidRP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9F3C0B">
        <w:rPr>
          <w:rFonts w:ascii="Arial" w:hAnsi="Arial" w:cs="Arial"/>
          <w:sz w:val="24"/>
          <w:szCs w:val="24"/>
        </w:rPr>
        <w:t>49577 Kettenkamp, Hauptstraße 2</w:t>
      </w:r>
    </w:p>
    <w:p w14:paraId="2CF7F3AE" w14:textId="77777777" w:rsidR="00CA20B4" w:rsidRPr="00CA20B4" w:rsidRDefault="00A51CE8" w:rsidP="00CA20B4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Voraussichtlicher Zeitraum der Ausführung</w:t>
      </w:r>
      <w:r>
        <w:rPr>
          <w:rFonts w:ascii="Arial" w:hAnsi="Arial" w:cs="Arial"/>
          <w:sz w:val="24"/>
          <w:szCs w:val="24"/>
        </w:rPr>
        <w:t xml:space="preserve">:  </w:t>
      </w:r>
      <w:r>
        <w:rPr>
          <w:rFonts w:ascii="Arial" w:hAnsi="Arial" w:cs="Arial"/>
          <w:sz w:val="24"/>
          <w:szCs w:val="24"/>
        </w:rPr>
        <w:tab/>
      </w:r>
      <w:r w:rsidR="00CA20B4" w:rsidRPr="00CA20B4">
        <w:rPr>
          <w:rFonts w:ascii="Arial" w:hAnsi="Arial" w:cs="Arial"/>
          <w:sz w:val="24"/>
          <w:szCs w:val="24"/>
        </w:rPr>
        <w:t>ca. 15.06.2026-06.07.2026</w:t>
      </w:r>
    </w:p>
    <w:p w14:paraId="2895F91D" w14:textId="3F4C260A" w:rsidR="00A51CE8" w:rsidRPr="0018370D" w:rsidRDefault="00A51CE8" w:rsidP="00CA20B4">
      <w:pPr>
        <w:rPr>
          <w:rFonts w:ascii="Arial" w:hAnsi="Arial" w:cs="Arial"/>
          <w:sz w:val="24"/>
          <w:szCs w:val="24"/>
        </w:rPr>
      </w:pPr>
    </w:p>
    <w:sectPr w:rsidR="00A51CE8" w:rsidRPr="0018370D" w:rsidSect="009F3C0B">
      <w:pgSz w:w="11906" w:h="16838"/>
      <w:pgMar w:top="1417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13B3D"/>
    <w:multiLevelType w:val="hybridMultilevel"/>
    <w:tmpl w:val="ED3CDB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3E3258"/>
    <w:multiLevelType w:val="hybridMultilevel"/>
    <w:tmpl w:val="7B7E0C4C"/>
    <w:lvl w:ilvl="0" w:tplc="E9EA7E52">
      <w:start w:val="55"/>
      <w:numFmt w:val="bullet"/>
      <w:lvlText w:val="-"/>
      <w:lvlJc w:val="left"/>
      <w:pPr>
        <w:ind w:left="1068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480413D2"/>
    <w:multiLevelType w:val="hybridMultilevel"/>
    <w:tmpl w:val="8AF2FAC0"/>
    <w:lvl w:ilvl="0" w:tplc="52C49BDA">
      <w:start w:val="55"/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70698C"/>
    <w:multiLevelType w:val="hybridMultilevel"/>
    <w:tmpl w:val="B53AE27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927C8B"/>
    <w:multiLevelType w:val="hybridMultilevel"/>
    <w:tmpl w:val="EA3EF3C6"/>
    <w:lvl w:ilvl="0" w:tplc="CF62614A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2"/>
  </w:num>
  <w:num w:numId="7">
    <w:abstractNumId w:val="2"/>
  </w:num>
  <w:num w:numId="8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E8"/>
    <w:rsid w:val="00070D5D"/>
    <w:rsid w:val="0018370D"/>
    <w:rsid w:val="00396F90"/>
    <w:rsid w:val="00430954"/>
    <w:rsid w:val="004B1D22"/>
    <w:rsid w:val="004B65AF"/>
    <w:rsid w:val="00704A15"/>
    <w:rsid w:val="007C539F"/>
    <w:rsid w:val="00805DAC"/>
    <w:rsid w:val="009F3C0B"/>
    <w:rsid w:val="00A47860"/>
    <w:rsid w:val="00A51CE8"/>
    <w:rsid w:val="00AD4E8C"/>
    <w:rsid w:val="00CA20B4"/>
    <w:rsid w:val="00DD4812"/>
    <w:rsid w:val="00E25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252EE"/>
  <w15:chartTrackingRefBased/>
  <w15:docId w15:val="{6A8061B1-9C8F-48D2-883A-7A37F310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5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85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7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1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712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Henke, Kerstin</dc:creator>
  <cp:keywords/>
  <dc:description/>
  <cp:lastModifiedBy>Henke, Kerstin</cp:lastModifiedBy>
  <cp:revision>12</cp:revision>
  <dcterms:created xsi:type="dcterms:W3CDTF">2025-11-17T08:27:00Z</dcterms:created>
  <dcterms:modified xsi:type="dcterms:W3CDTF">2026-01-19T13:26:00Z</dcterms:modified>
</cp:coreProperties>
</file>