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275BB794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LB300 Maurerarbeiten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6DFAFF08" w14:textId="77777777" w:rsidR="009F3C0B" w:rsidRPr="009F3C0B" w:rsidRDefault="009F3C0B" w:rsidP="009F3C0B">
      <w:pPr>
        <w:pStyle w:val="Listenabsatz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F3C0B">
        <w:rPr>
          <w:rFonts w:ascii="Arial" w:hAnsi="Arial" w:cs="Arial"/>
          <w:sz w:val="24"/>
          <w:szCs w:val="24"/>
        </w:rPr>
        <w:t>Fachwerk Gefache neu ausmauern ca. 30 Stück nach Stundenaufwand</w:t>
      </w:r>
    </w:p>
    <w:p w14:paraId="5116D1C3" w14:textId="77777777" w:rsidR="009F3C0B" w:rsidRPr="009F3C0B" w:rsidRDefault="009F3C0B" w:rsidP="009F3C0B">
      <w:pPr>
        <w:pStyle w:val="Listenabsatz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F3C0B">
        <w:rPr>
          <w:rFonts w:ascii="Arial" w:hAnsi="Arial" w:cs="Arial"/>
          <w:sz w:val="24"/>
          <w:szCs w:val="24"/>
        </w:rPr>
        <w:t>Verfugung der neu ausgemauerten Gefache sowie Fugenreparatur vorhandener Gefache nach Stundenaufwand</w:t>
      </w:r>
    </w:p>
    <w:p w14:paraId="737A096B" w14:textId="77777777" w:rsidR="009F3C0B" w:rsidRPr="009F3C0B" w:rsidRDefault="009F3C0B" w:rsidP="009F3C0B">
      <w:pPr>
        <w:pStyle w:val="Listenabsatz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F3C0B">
        <w:rPr>
          <w:rFonts w:ascii="Arial" w:hAnsi="Arial" w:cs="Arial"/>
          <w:sz w:val="24"/>
          <w:szCs w:val="24"/>
        </w:rPr>
        <w:t>Untermauerung vorhandener Balkenauflager in Zwischendecke nach örtlicher Besichtigung nach Stundenaufwand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4A1E381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2895F91D" w14:textId="50A4F4A2" w:rsidR="00A51CE8" w:rsidRPr="009F3C0B" w:rsidRDefault="00A51CE8" w:rsidP="00A51CE8">
      <w:pPr>
        <w:rPr>
          <w:rFonts w:ascii="Arial" w:hAnsi="Arial" w:cs="Arial"/>
          <w:color w:val="FF0000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7C539F" w:rsidRPr="00E9740C">
        <w:rPr>
          <w:rFonts w:ascii="Arial" w:hAnsi="Arial" w:cs="Arial"/>
          <w:sz w:val="24"/>
          <w:szCs w:val="24"/>
        </w:rPr>
        <w:t xml:space="preserve">ca. </w:t>
      </w:r>
      <w:r w:rsidR="009F3C0B" w:rsidRPr="00E9740C">
        <w:rPr>
          <w:rFonts w:ascii="Arial" w:hAnsi="Arial" w:cs="Arial"/>
          <w:sz w:val="24"/>
          <w:szCs w:val="24"/>
        </w:rPr>
        <w:t xml:space="preserve">   </w:t>
      </w:r>
      <w:r w:rsidR="00E9740C" w:rsidRPr="00E9740C">
        <w:rPr>
          <w:rFonts w:ascii="Arial" w:hAnsi="Arial" w:cs="Arial"/>
          <w:sz w:val="24"/>
          <w:szCs w:val="24"/>
        </w:rPr>
        <w:t>14. KW 2026</w:t>
      </w:r>
    </w:p>
    <w:sectPr w:rsidR="00A51CE8" w:rsidRPr="009F3C0B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96F90"/>
    <w:rsid w:val="004B1D22"/>
    <w:rsid w:val="004B65AF"/>
    <w:rsid w:val="007C539F"/>
    <w:rsid w:val="00805DAC"/>
    <w:rsid w:val="009F3C0B"/>
    <w:rsid w:val="00A51CE8"/>
    <w:rsid w:val="00AD4E8C"/>
    <w:rsid w:val="00DD4812"/>
    <w:rsid w:val="00E9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866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7</cp:revision>
  <dcterms:created xsi:type="dcterms:W3CDTF">2025-11-17T08:27:00Z</dcterms:created>
  <dcterms:modified xsi:type="dcterms:W3CDTF">2026-01-15T13:04:00Z</dcterms:modified>
</cp:coreProperties>
</file>