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00FA40AE" w:rsidR="00A51CE8" w:rsidRPr="00A51CE8" w:rsidRDefault="00A51CE8" w:rsidP="00A51CE8">
      <w:pPr>
        <w:rPr>
          <w:rFonts w:ascii="Arial" w:hAnsi="Arial" w:cs="Arial"/>
          <w:b/>
          <w:bCs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>Neubau der Kita Kunkheide in der Gemeinde Ankum</w:t>
      </w:r>
    </w:p>
    <w:p w14:paraId="1B901719" w14:textId="26388054" w:rsidR="00A51CE8" w:rsidRPr="00A51CE8" w:rsidRDefault="00A51CE8" w:rsidP="00A51CE8">
      <w:pPr>
        <w:rPr>
          <w:rFonts w:ascii="Arial" w:hAnsi="Arial" w:cs="Arial"/>
          <w:b/>
          <w:bCs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3D4BCEA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6D7C33FB" w14:textId="33532BAA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von beschränkten Ausschreibungen nach § 3a Abs. 2 VOB/A ab einem Auftragswert von 25.000 € (ohne Umsatzsteuer)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26DF1D2F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1.</w:t>
      </w:r>
    </w:p>
    <w:p w14:paraId="46EAC8E6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Öffentliche Auftraggeber:</w:t>
      </w:r>
      <w:r w:rsidRPr="00A51CE8">
        <w:rPr>
          <w:rFonts w:ascii="Arial" w:hAnsi="Arial" w:cs="Arial"/>
          <w:sz w:val="24"/>
          <w:szCs w:val="24"/>
        </w:rPr>
        <w:tab/>
      </w:r>
    </w:p>
    <w:p w14:paraId="586F4F31" w14:textId="04B8F710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Samtgemeinde Bersenbrück, Lindenstraße 2, 49593 Bersenbrück</w:t>
      </w:r>
    </w:p>
    <w:p w14:paraId="413DF0B4" w14:textId="20719868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Pr="00A51CE8">
        <w:rPr>
          <w:rFonts w:ascii="Arial" w:hAnsi="Arial" w:cs="Arial"/>
          <w:sz w:val="24"/>
          <w:szCs w:val="24"/>
        </w:rPr>
        <w:tab/>
      </w:r>
      <w:r w:rsidRP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A51CE8">
        <w:rPr>
          <w:rFonts w:ascii="Arial" w:hAnsi="Arial" w:cs="Arial"/>
          <w:sz w:val="24"/>
          <w:szCs w:val="24"/>
        </w:rPr>
        <w:t>LB603 Küchen</w:t>
      </w:r>
      <w:r w:rsidR="002A4718">
        <w:rPr>
          <w:rFonts w:ascii="Arial" w:hAnsi="Arial" w:cs="Arial"/>
          <w:sz w:val="24"/>
          <w:szCs w:val="24"/>
        </w:rPr>
        <w:t>anlagen</w:t>
      </w:r>
    </w:p>
    <w:p w14:paraId="0048046F" w14:textId="20667AE4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Art und voraussichtlicher Leistungsumfang:</w:t>
      </w:r>
      <w:r w:rsidRP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ca. 10 </w:t>
      </w:r>
      <w:r w:rsidR="002A4718">
        <w:rPr>
          <w:rFonts w:ascii="Arial" w:hAnsi="Arial" w:cs="Arial"/>
          <w:sz w:val="24"/>
          <w:szCs w:val="24"/>
        </w:rPr>
        <w:t>Küchenanlagen</w:t>
      </w:r>
    </w:p>
    <w:p w14:paraId="65DEBE09" w14:textId="6D33E1D9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Ort der Ausführung:</w:t>
      </w:r>
      <w:r w:rsidRPr="00A51CE8">
        <w:rPr>
          <w:rFonts w:ascii="Arial" w:hAnsi="Arial" w:cs="Arial"/>
          <w:sz w:val="24"/>
          <w:szCs w:val="24"/>
        </w:rPr>
        <w:tab/>
      </w:r>
      <w:r w:rsidRP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A51CE8">
        <w:rPr>
          <w:rFonts w:ascii="Arial" w:hAnsi="Arial" w:cs="Arial"/>
          <w:sz w:val="24"/>
          <w:szCs w:val="24"/>
        </w:rPr>
        <w:t xml:space="preserve">49577 Ankum, Käthe-Kollwitz-Straße </w:t>
      </w:r>
      <w:r>
        <w:rPr>
          <w:rFonts w:ascii="Arial" w:hAnsi="Arial" w:cs="Arial"/>
          <w:sz w:val="24"/>
          <w:szCs w:val="24"/>
        </w:rPr>
        <w:t>1</w:t>
      </w:r>
    </w:p>
    <w:p w14:paraId="2895F91D" w14:textId="251DD674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Voraussichtlicher Zeitraum der Ausführung</w:t>
      </w:r>
      <w:r>
        <w:rPr>
          <w:rFonts w:ascii="Arial" w:hAnsi="Arial" w:cs="Arial"/>
          <w:sz w:val="24"/>
          <w:szCs w:val="24"/>
        </w:rPr>
        <w:t xml:space="preserve">:  </w:t>
      </w:r>
      <w:r>
        <w:rPr>
          <w:rFonts w:ascii="Arial" w:hAnsi="Arial" w:cs="Arial"/>
          <w:sz w:val="24"/>
          <w:szCs w:val="24"/>
        </w:rPr>
        <w:tab/>
        <w:t>Feb.2026/Mai 2026</w:t>
      </w:r>
    </w:p>
    <w:sectPr w:rsidR="00A51CE8" w:rsidRPr="00A51CE8" w:rsidSect="00A51CE8">
      <w:pgSz w:w="11906" w:h="16838"/>
      <w:pgMar w:top="1417" w:right="70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70D5D"/>
    <w:rsid w:val="002A4718"/>
    <w:rsid w:val="00A51CE8"/>
    <w:rsid w:val="00AD4E8C"/>
    <w:rsid w:val="00DD4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648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2</cp:revision>
  <dcterms:created xsi:type="dcterms:W3CDTF">2025-11-17T08:15:00Z</dcterms:created>
  <dcterms:modified xsi:type="dcterms:W3CDTF">2025-11-17T12:55:00Z</dcterms:modified>
</cp:coreProperties>
</file>